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60BC" w14:textId="77777777" w:rsidR="009A7570" w:rsidRPr="009A7570" w:rsidRDefault="009A7570" w:rsidP="009A7570">
      <w:pPr>
        <w:spacing w:line="360" w:lineRule="auto"/>
        <w:ind w:right="-283"/>
        <w:jc w:val="center"/>
        <w:rPr>
          <w:b/>
        </w:rPr>
      </w:pPr>
      <w:bookmarkStart w:id="0" w:name="_Hlk172800588"/>
    </w:p>
    <w:p w14:paraId="0872E5EA" w14:textId="77777777" w:rsidR="009A7570" w:rsidRPr="009A7570" w:rsidRDefault="009A7570" w:rsidP="009A7570">
      <w:pPr>
        <w:spacing w:line="360" w:lineRule="auto"/>
        <w:ind w:right="-283"/>
        <w:jc w:val="center"/>
        <w:rPr>
          <w:b/>
        </w:rPr>
      </w:pPr>
      <w:r w:rsidRPr="009A7570">
        <w:rPr>
          <w:b/>
        </w:rPr>
        <w:t>Cerere de înregistrare de la statutul de membru activ la statutul de membru inactiv</w:t>
      </w:r>
    </w:p>
    <w:bookmarkEnd w:id="0"/>
    <w:p w14:paraId="3AEAFEC6" w14:textId="77777777" w:rsidR="009A7570" w:rsidRPr="009A7570" w:rsidRDefault="009A7570" w:rsidP="009A7570">
      <w:pPr>
        <w:spacing w:line="360" w:lineRule="auto"/>
        <w:ind w:right="-283"/>
        <w:jc w:val="both"/>
        <w:rPr>
          <w:b/>
        </w:rPr>
      </w:pPr>
    </w:p>
    <w:p w14:paraId="643CD7AE" w14:textId="77777777" w:rsidR="009A7570" w:rsidRPr="009A7570" w:rsidRDefault="009A7570" w:rsidP="009A7570">
      <w:pPr>
        <w:spacing w:line="360" w:lineRule="auto"/>
        <w:ind w:right="-283"/>
        <w:jc w:val="both"/>
      </w:pPr>
    </w:p>
    <w:p w14:paraId="0D2B21AE" w14:textId="77777777" w:rsidR="009A7570" w:rsidRPr="009A7570" w:rsidRDefault="009A7570" w:rsidP="009A7570">
      <w:pPr>
        <w:spacing w:line="360" w:lineRule="auto"/>
        <w:ind w:right="-283"/>
        <w:jc w:val="both"/>
        <w:rPr>
          <w:color w:val="333333"/>
        </w:rPr>
      </w:pPr>
      <w:r w:rsidRPr="009A7570">
        <w:tab/>
        <w:t xml:space="preserve">Subsemnatul(a), ............................................................................, domiciliat(ă) în localitatea ..............................................,  str. ................................................... nr. ............, bl. ........, sc. ........, et. .........,  ap.........., județul/sectorul .........................., cod de membru nr. .........../.........., în baza Regulamentului de organizare și funcționare al Camerei Consultanților Fiscali, solicit înregistrarea în Registrul consultanților fiscali și al societăților de consultanță fiscală la secțiunea </w:t>
      </w:r>
      <w:r w:rsidRPr="009A7570">
        <w:rPr>
          <w:b/>
          <w:bCs/>
        </w:rPr>
        <w:t>“persoane inactive”,</w:t>
      </w:r>
      <w:r w:rsidRPr="009A7570">
        <w:t xml:space="preserve"> având în vedere că:</w:t>
      </w:r>
      <w:r w:rsidRPr="009A7570">
        <w:rPr>
          <w:color w:val="333333"/>
        </w:rPr>
        <w:t xml:space="preserve">     </w:t>
      </w:r>
    </w:p>
    <w:p w14:paraId="4AB7C02A" w14:textId="77777777" w:rsidR="009A7570" w:rsidRPr="009A7570" w:rsidRDefault="009A7570" w:rsidP="009A7570">
      <w:pPr>
        <w:suppressAutoHyphens w:val="0"/>
        <w:spacing w:beforeAutospacing="1" w:after="100" w:afterAutospacing="1" w:line="360" w:lineRule="auto"/>
        <w:ind w:right="-283"/>
        <w:rPr>
          <w:lang w:eastAsia="en-US"/>
        </w:rPr>
      </w:pPr>
      <w:r w:rsidRPr="009A7570">
        <w:rPr>
          <w:noProof/>
          <w:lang w:val="en-US" w:eastAsia="en-US"/>
        </w:rPr>
        <mc:AlternateContent>
          <mc:Choice Requires="wps">
            <w:drawing>
              <wp:anchor distT="0" distB="0" distL="114300" distR="114300" simplePos="0" relativeHeight="251661312" behindDoc="0" locked="0" layoutInCell="1" allowOverlap="1" wp14:anchorId="3ED546BC" wp14:editId="17077DE1">
                <wp:simplePos x="0" y="0"/>
                <wp:positionH relativeFrom="column">
                  <wp:posOffset>0</wp:posOffset>
                </wp:positionH>
                <wp:positionV relativeFrom="paragraph">
                  <wp:posOffset>169545</wp:posOffset>
                </wp:positionV>
                <wp:extent cx="257175" cy="171450"/>
                <wp:effectExtent l="0" t="0" r="28575" b="19050"/>
                <wp:wrapNone/>
                <wp:docPr id="12976877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65818" id="Rectangle 7" o:spid="_x0000_s1026" style="position:absolute;margin-left:0;margin-top:13.35pt;width:20.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7/GwIAAD0EAAAOAAAAZHJzL2Uyb0RvYy54bWysU8Fu2zAMvQ/YPwi6L7aDeGmNOEWRLsOA&#10;bi3Q7QMUWbaFyaJGKXGyrx+lpGnW7TRMB0EUqafHR3Jxsx8M2yn0GmzNi0nOmbISGm27mn/7un53&#10;xZkPwjbCgFU1PyjPb5Zv3yxGV6kp9GAahYxArK9GV/M+BFdlmZe9GoSfgFOWnC3gIAKZ2GUNipHQ&#10;B5NN8/x9NgI2DkEq7+n27ujky4TftkqGh7b1KjBTc+IW0o5p38Q9Wy5E1aFwvZYnGuIfWAxCW/r0&#10;DHUngmBb1H9ADVoieGjDRMKQQdtqqVIOlE2Rv8rmqRdOpVxIHO/OMvn/Byu/7J7cI0bq3t2D/O6Z&#10;hVUvbKduEWHslWjouyIKlY3OV+cH0fD0lG3Gz9BQacU2QNJg3+IQASk7tk9SH85Sq31gki6n5byY&#10;l5xJchXzYlamUmSien7s0IePCgYWDzVHqmQCF7t7HyIZUT2HJPJgdLPWxiQDu83KINsJqvo6rcSf&#10;crwMM5aNNb8up2VC/s3nLyHytP4GMehA7Wv0UPOrc5CoomofbJOaKwhtjmeibOxJxqhcbFJfbaA5&#10;kIoIx96kWQoPtLUGiJw02nHWA/58fRfjqA3Iw9lI/Vtz/2MrUHFmPlmq2HUxm8WGT8asnE/JwEvP&#10;5tIjrCSomgfOjsdVOA7J1qHuevqpSBpZuKUqtzpV4IX9KSnq0VSY0zzFIbi0U9TL1C9/AQAA//8D&#10;AFBLAwQUAAYACAAAACEAzgZQ2twAAAAFAQAADwAAAGRycy9kb3ducmV2LnhtbEyPwU7DMBBE70j8&#10;g7VI3KhNSlsasqkQqEgc2/TCbRNvk0BsR7HTBr4e9wTH0Yxm3mSbyXTixINvnUW4nykQbCunW1sj&#10;HIrt3SMIH8hq6pxlhG/2sMmvrzJKtTvbHZ/2oRaxxPqUEJoQ+lRKXzVsyM9czzZ6RzcYClEOtdQD&#10;nWO56WSi1FIaam1caKjnl4arr/1oEMo2OdDPrnhTZr2dh/ep+Bw/XhFvb6bnJxCBp/AXhgt+RIc8&#10;MpVutNqLDiEeCQjJcgUiug9qAaJEWMxXIPNM/qfPfwEAAP//AwBQSwECLQAUAAYACAAAACEAtoM4&#10;kv4AAADhAQAAEwAAAAAAAAAAAAAAAAAAAAAAW0NvbnRlbnRfVHlwZXNdLnhtbFBLAQItABQABgAI&#10;AAAAIQA4/SH/1gAAAJQBAAALAAAAAAAAAAAAAAAAAC8BAABfcmVscy8ucmVsc1BLAQItABQABgAI&#10;AAAAIQAiYM7/GwIAAD0EAAAOAAAAAAAAAAAAAAAAAC4CAABkcnMvZTJvRG9jLnhtbFBLAQItABQA&#10;BgAIAAAAIQDOBlDa3AAAAAUBAAAPAAAAAAAAAAAAAAAAAHUEAABkcnMvZG93bnJldi54bWxQSwUG&#10;AAAAAAQABADzAAAAfgUAAAAA&#10;"/>
            </w:pict>
          </mc:Fallback>
        </mc:AlternateContent>
      </w:r>
      <w:r w:rsidRPr="009A7570">
        <w:rPr>
          <w:color w:val="333333"/>
          <w:lang w:eastAsia="en-US"/>
        </w:rPr>
        <w:t xml:space="preserve">           </w:t>
      </w:r>
      <w:r w:rsidRPr="009A7570">
        <w:rPr>
          <w:lang w:eastAsia="en-US"/>
        </w:rPr>
        <w:t>sunt</w:t>
      </w:r>
      <w:r w:rsidRPr="009A7570">
        <w:rPr>
          <w:color w:val="FF0000"/>
          <w:lang w:eastAsia="en-US"/>
        </w:rPr>
        <w:t xml:space="preserve"> </w:t>
      </w:r>
      <w:r w:rsidRPr="009A7570">
        <w:rPr>
          <w:lang w:eastAsia="en-US"/>
        </w:rPr>
        <w:t>într-o situație de incompatibilitate prevăzută de o lege specială;</w:t>
      </w:r>
    </w:p>
    <w:p w14:paraId="0653EEB1" w14:textId="77777777" w:rsidR="009A7570" w:rsidRPr="009A7570" w:rsidRDefault="009A7570" w:rsidP="009A7570">
      <w:pPr>
        <w:suppressAutoHyphens w:val="0"/>
        <w:spacing w:beforeAutospacing="1" w:after="100" w:afterAutospacing="1" w:line="360" w:lineRule="auto"/>
        <w:ind w:right="-283"/>
        <w:rPr>
          <w:lang w:eastAsia="en-US"/>
        </w:rPr>
      </w:pPr>
      <w:r w:rsidRPr="009A7570">
        <w:rPr>
          <w:noProof/>
          <w:lang w:val="en-US" w:eastAsia="en-US"/>
        </w:rPr>
        <mc:AlternateContent>
          <mc:Choice Requires="wps">
            <w:drawing>
              <wp:anchor distT="0" distB="0" distL="114300" distR="114300" simplePos="0" relativeHeight="251662336" behindDoc="0" locked="0" layoutInCell="1" allowOverlap="1" wp14:anchorId="1574E394" wp14:editId="404B5924">
                <wp:simplePos x="0" y="0"/>
                <wp:positionH relativeFrom="column">
                  <wp:posOffset>0</wp:posOffset>
                </wp:positionH>
                <wp:positionV relativeFrom="paragraph">
                  <wp:posOffset>13335</wp:posOffset>
                </wp:positionV>
                <wp:extent cx="257175" cy="171450"/>
                <wp:effectExtent l="0" t="0" r="28575" b="19050"/>
                <wp:wrapNone/>
                <wp:docPr id="6448075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64406" id="Rectangle 5" o:spid="_x0000_s1026" style="position:absolute;margin-left:0;margin-top:1.05pt;width:20.2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7/GwIAAD0EAAAOAAAAZHJzL2Uyb0RvYy54bWysU8Fu2zAMvQ/YPwi6L7aDeGmNOEWRLsOA&#10;bi3Q7QMUWbaFyaJGKXGyrx+lpGnW7TRMB0EUqafHR3Jxsx8M2yn0GmzNi0nOmbISGm27mn/7un53&#10;xZkPwjbCgFU1PyjPb5Zv3yxGV6kp9GAahYxArK9GV/M+BFdlmZe9GoSfgFOWnC3gIAKZ2GUNipHQ&#10;B5NN8/x9NgI2DkEq7+n27ujky4TftkqGh7b1KjBTc+IW0o5p38Q9Wy5E1aFwvZYnGuIfWAxCW/r0&#10;DHUngmBb1H9ADVoieGjDRMKQQdtqqVIOlE2Rv8rmqRdOpVxIHO/OMvn/Byu/7J7cI0bq3t2D/O6Z&#10;hVUvbKduEWHslWjouyIKlY3OV+cH0fD0lG3Gz9BQacU2QNJg3+IQASk7tk9SH85Sq31gki6n5byY&#10;l5xJchXzYlamUmSien7s0IePCgYWDzVHqmQCF7t7HyIZUT2HJPJgdLPWxiQDu83KINsJqvo6rcSf&#10;crwMM5aNNb8up2VC/s3nLyHytP4GMehA7Wv0UPOrc5CoomofbJOaKwhtjmeibOxJxqhcbFJfbaA5&#10;kIoIx96kWQoPtLUGiJw02nHWA/58fRfjqA3Iw9lI/Vtz/2MrUHFmPlmq2HUxm8WGT8asnE/JwEvP&#10;5tIjrCSomgfOjsdVOA7J1qHuevqpSBpZuKUqtzpV4IX9KSnq0VSY0zzFIbi0U9TL1C9/AQAA//8D&#10;AFBLAwQUAAYACAAAACEAgMB10doAAAAEAQAADwAAAGRycy9kb3ducmV2LnhtbEyPzU7DMBCE70i8&#10;g7VI3KiT8CMa4lQIVCSObXrhtomXJBCvo9hpA0/PcoLjaEYz3xSbxQ3qSFPoPRtIVwko4sbbnlsD&#10;h2p7dQ8qRGSLg2cy8EUBNuX5WYG59Sfe0XEfWyUlHHI00MU45lqHpiOHYeVHYvHe/eQwipxabSc8&#10;SbkbdJYkd9phz7LQ4UhPHTWf+9kZqPvsgN+76iVx6+11fF2qj/nt2ZjLi+XxAVSkJf6F4Rdf0KEU&#10;ptrPbIMaDMiRaCBLQYl5k9yCqkWuU9Blof/Dlz8AAAD//wMAUEsBAi0AFAAGAAgAAAAhALaDOJL+&#10;AAAA4QEAABMAAAAAAAAAAAAAAAAAAAAAAFtDb250ZW50X1R5cGVzXS54bWxQSwECLQAUAAYACAAA&#10;ACEAOP0h/9YAAACUAQAACwAAAAAAAAAAAAAAAAAvAQAAX3JlbHMvLnJlbHNQSwECLQAUAAYACAAA&#10;ACEAImDO/xsCAAA9BAAADgAAAAAAAAAAAAAAAAAuAgAAZHJzL2Uyb0RvYy54bWxQSwECLQAUAAYA&#10;CAAAACEAgMB10doAAAAEAQAADwAAAAAAAAAAAAAAAAB1BAAAZHJzL2Rvd25yZXYueG1sUEsFBgAA&#10;AAAEAAQA8wAAAHwFAAAAAA==&#10;"/>
            </w:pict>
          </mc:Fallback>
        </mc:AlternateContent>
      </w:r>
      <w:r w:rsidRPr="009A7570">
        <w:rPr>
          <w:lang w:eastAsia="en-US"/>
        </w:rPr>
        <w:t xml:space="preserve">           nu voi desfășura niciuna din activitățile prevăzute la art. 2 </w:t>
      </w:r>
      <w:r w:rsidRPr="009A7570">
        <w:rPr>
          <w:color w:val="0000FF"/>
          <w:u w:val="single"/>
          <w:lang w:eastAsia="en-US"/>
        </w:rPr>
        <w:t>alin. (1)</w:t>
      </w:r>
      <w:r w:rsidRPr="009A7570">
        <w:rPr>
          <w:lang w:eastAsia="en-US"/>
        </w:rPr>
        <w:t xml:space="preserve"> în nume propriu sau în numele unei societăți de </w:t>
      </w:r>
      <w:proofErr w:type="spellStart"/>
      <w:r w:rsidRPr="009A7570">
        <w:rPr>
          <w:lang w:eastAsia="en-US"/>
        </w:rPr>
        <w:t>consultanţă</w:t>
      </w:r>
      <w:proofErr w:type="spellEnd"/>
      <w:r w:rsidRPr="009A7570">
        <w:rPr>
          <w:lang w:eastAsia="en-US"/>
        </w:rPr>
        <w:t xml:space="preserve"> fiscală în calitate de prestator de servicii, colaborator sau partener ai acesteia, în toată perioada stării de consultant fiscal inactiv, iar aceasta se va menține</w:t>
      </w:r>
      <w:r w:rsidRPr="009A7570">
        <w:rPr>
          <w:color w:val="333333"/>
          <w:lang w:eastAsia="en-US"/>
        </w:rPr>
        <w:t xml:space="preserve"> minimum un an.</w:t>
      </w:r>
    </w:p>
    <w:p w14:paraId="5CF8B133" w14:textId="77777777" w:rsidR="009A7570" w:rsidRPr="009A7570" w:rsidRDefault="009A7570" w:rsidP="009A7570">
      <w:pPr>
        <w:spacing w:line="360" w:lineRule="auto"/>
        <w:ind w:right="-283"/>
        <w:jc w:val="both"/>
        <w:rPr>
          <w:b/>
        </w:rPr>
      </w:pPr>
      <w:r w:rsidRPr="009A7570">
        <w:rPr>
          <w:bCs/>
        </w:rPr>
        <w:tab/>
        <w:t xml:space="preserve">Cunoscând </w:t>
      </w:r>
      <w:r w:rsidRPr="009A7570">
        <w:t xml:space="preserve">prevederile art. 326 din Codul Penal privind falsul în declarații, </w:t>
      </w:r>
      <w:r w:rsidRPr="009A7570">
        <w:rPr>
          <w:b/>
        </w:rPr>
        <w:t>declar pe proprie răspundere următoarele:</w:t>
      </w:r>
    </w:p>
    <w:p w14:paraId="4BB2D482" w14:textId="77777777" w:rsidR="009A7570" w:rsidRPr="009A7570" w:rsidRDefault="009A7570" w:rsidP="009A7570">
      <w:pPr>
        <w:spacing w:line="360" w:lineRule="auto"/>
        <w:ind w:right="-283"/>
        <w:jc w:val="both"/>
        <w:rPr>
          <w:b/>
          <w:i/>
          <w:iCs/>
        </w:rPr>
      </w:pPr>
      <w:r w:rsidRPr="009A7570">
        <w:rPr>
          <w:b/>
        </w:rPr>
        <w:t xml:space="preserve">- </w:t>
      </w:r>
      <w:r w:rsidRPr="009A7570">
        <w:rPr>
          <w:bCs/>
        </w:rPr>
        <w:t xml:space="preserve">am luat la cunoștință de dispozițiile art. 25 alin. (2) din Ordonanța nr. 71/2001 </w:t>
      </w:r>
      <w:r w:rsidRPr="009A7570">
        <w:t>privind organizarea și exercitarea activității de consultanță fiscală, cu modificările și completările ulterioare, potrivit căruia exercitarea activităților de consultanță fiscală de către membrii inactivi constituie infracțiune și se pedepsește potrivit legii penale,</w:t>
      </w:r>
    </w:p>
    <w:p w14:paraId="268F570B" w14:textId="77777777" w:rsidR="009A7570" w:rsidRPr="009A7570" w:rsidRDefault="009A7570" w:rsidP="009A7570">
      <w:pPr>
        <w:spacing w:line="360" w:lineRule="auto"/>
        <w:ind w:right="-283"/>
        <w:jc w:val="both"/>
      </w:pPr>
      <w:r w:rsidRPr="009A7570">
        <w:rPr>
          <w:b/>
          <w:bCs/>
        </w:rPr>
        <w:t xml:space="preserve">- </w:t>
      </w:r>
      <w:r w:rsidRPr="009A7570">
        <w:t>la data prezentei :</w:t>
      </w:r>
    </w:p>
    <w:p w14:paraId="640B1656" w14:textId="77777777" w:rsidR="009A7570" w:rsidRPr="009A7570" w:rsidRDefault="009A7570" w:rsidP="009A7570">
      <w:pPr>
        <w:spacing w:line="360" w:lineRule="auto"/>
        <w:ind w:left="1500" w:right="-283"/>
        <w:jc w:val="both"/>
      </w:pPr>
      <w:r w:rsidRPr="009A7570">
        <w:rPr>
          <w:noProof/>
        </w:rPr>
        <mc:AlternateContent>
          <mc:Choice Requires="wps">
            <w:drawing>
              <wp:anchor distT="0" distB="0" distL="114300" distR="114300" simplePos="0" relativeHeight="251659264" behindDoc="0" locked="0" layoutInCell="1" allowOverlap="1" wp14:anchorId="25A792A5" wp14:editId="28B1923E">
                <wp:simplePos x="0" y="0"/>
                <wp:positionH relativeFrom="column">
                  <wp:posOffset>546735</wp:posOffset>
                </wp:positionH>
                <wp:positionV relativeFrom="paragraph">
                  <wp:posOffset>22860</wp:posOffset>
                </wp:positionV>
                <wp:extent cx="257175" cy="171450"/>
                <wp:effectExtent l="0" t="0" r="28575" b="19050"/>
                <wp:wrapNone/>
                <wp:docPr id="20871379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C97B4" id="Rectangle 3" o:spid="_x0000_s1026" style="position:absolute;margin-left:43.05pt;margin-top:1.8pt;width:20.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7/GwIAAD0EAAAOAAAAZHJzL2Uyb0RvYy54bWysU8Fu2zAMvQ/YPwi6L7aDeGmNOEWRLsOA&#10;bi3Q7QMUWbaFyaJGKXGyrx+lpGnW7TRMB0EUqafHR3Jxsx8M2yn0GmzNi0nOmbISGm27mn/7un53&#10;xZkPwjbCgFU1PyjPb5Zv3yxGV6kp9GAahYxArK9GV/M+BFdlmZe9GoSfgFOWnC3gIAKZ2GUNipHQ&#10;B5NN8/x9NgI2DkEq7+n27ujky4TftkqGh7b1KjBTc+IW0o5p38Q9Wy5E1aFwvZYnGuIfWAxCW/r0&#10;DHUngmBb1H9ADVoieGjDRMKQQdtqqVIOlE2Rv8rmqRdOpVxIHO/OMvn/Byu/7J7cI0bq3t2D/O6Z&#10;hVUvbKduEWHslWjouyIKlY3OV+cH0fD0lG3Gz9BQacU2QNJg3+IQASk7tk9SH85Sq31gki6n5byY&#10;l5xJchXzYlamUmSien7s0IePCgYWDzVHqmQCF7t7HyIZUT2HJPJgdLPWxiQDu83KINsJqvo6rcSf&#10;crwMM5aNNb8up2VC/s3nLyHytP4GMehA7Wv0UPOrc5CoomofbJOaKwhtjmeibOxJxqhcbFJfbaA5&#10;kIoIx96kWQoPtLUGiJw02nHWA/58fRfjqA3Iw9lI/Vtz/2MrUHFmPlmq2HUxm8WGT8asnE/JwEvP&#10;5tIjrCSomgfOjsdVOA7J1qHuevqpSBpZuKUqtzpV4IX9KSnq0VSY0zzFIbi0U9TL1C9/AQAA//8D&#10;AFBLAwQUAAYACAAAACEAOCBT5NsAAAAHAQAADwAAAGRycy9kb3ducmV2LnhtbEyOwU7DMBBE70j8&#10;g7VI3KjdVIpKiFMhUJE4tumlNyfeJinxOoqdNvD1bE9wm9GMZl6+mV0vLjiGzpOG5UKBQKq97ajR&#10;cCi3T2sQIRqypveEGr4xwKa4v8tNZv2VdnjZx0bwCIXMaGhjHDIpQ92iM2HhByTOTn50JrIdG2lH&#10;c+Vx18tEqVQ60xE/tGbAtxbrr/3kNFRdcjA/u/JDueftKn7O5Xk6vmv9+DC/voCIOMe/MtzwGR0K&#10;Zqr8RDaIXsM6XXJTwyoFcYuTlEXFXqUgi1z+5y9+AQAA//8DAFBLAQItABQABgAIAAAAIQC2gziS&#10;/gAAAOEBAAATAAAAAAAAAAAAAAAAAAAAAABbQ29udGVudF9UeXBlc10ueG1sUEsBAi0AFAAGAAgA&#10;AAAhADj9If/WAAAAlAEAAAsAAAAAAAAAAAAAAAAALwEAAF9yZWxzLy5yZWxzUEsBAi0AFAAGAAgA&#10;AAAhACJgzv8bAgAAPQQAAA4AAAAAAAAAAAAAAAAALgIAAGRycy9lMm9Eb2MueG1sUEsBAi0AFAAG&#10;AAgAAAAhADggU+TbAAAABwEAAA8AAAAAAAAAAAAAAAAAdQQAAGRycy9kb3ducmV2LnhtbFBLBQYA&#10;AAAABAAEAPMAAAB9BQAAAAA=&#10;"/>
            </w:pict>
          </mc:Fallback>
        </mc:AlternateContent>
      </w:r>
      <w:r w:rsidRPr="009A7570">
        <w:t>am finalizat toate rapoartele de expertiză fiscală judiciară cu care am fost investit(ă).</w:t>
      </w:r>
    </w:p>
    <w:p w14:paraId="1864DD2D" w14:textId="77777777" w:rsidR="009A7570" w:rsidRPr="009A7570" w:rsidRDefault="009A7570" w:rsidP="009A7570">
      <w:pPr>
        <w:spacing w:line="360" w:lineRule="auto"/>
        <w:ind w:left="1500" w:right="-283"/>
        <w:jc w:val="both"/>
      </w:pPr>
      <w:r w:rsidRPr="009A7570">
        <w:rPr>
          <w:noProof/>
        </w:rPr>
        <mc:AlternateContent>
          <mc:Choice Requires="wps">
            <w:drawing>
              <wp:anchor distT="0" distB="0" distL="114300" distR="114300" simplePos="0" relativeHeight="251660288" behindDoc="0" locked="0" layoutInCell="1" allowOverlap="1" wp14:anchorId="3F44273F" wp14:editId="34A263BE">
                <wp:simplePos x="0" y="0"/>
                <wp:positionH relativeFrom="column">
                  <wp:posOffset>546735</wp:posOffset>
                </wp:positionH>
                <wp:positionV relativeFrom="paragraph">
                  <wp:posOffset>24130</wp:posOffset>
                </wp:positionV>
                <wp:extent cx="257175" cy="171450"/>
                <wp:effectExtent l="0" t="0" r="28575" b="19050"/>
                <wp:wrapNone/>
                <wp:docPr id="213536443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44221" id="Rectangle 1" o:spid="_x0000_s1026" style="position:absolute;margin-left:43.05pt;margin-top:1.9pt;width:20.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7/GwIAAD0EAAAOAAAAZHJzL2Uyb0RvYy54bWysU8Fu2zAMvQ/YPwi6L7aDeGmNOEWRLsOA&#10;bi3Q7QMUWbaFyaJGKXGyrx+lpGnW7TRMB0EUqafHR3Jxsx8M2yn0GmzNi0nOmbISGm27mn/7un53&#10;xZkPwjbCgFU1PyjPb5Zv3yxGV6kp9GAahYxArK9GV/M+BFdlmZe9GoSfgFOWnC3gIAKZ2GUNipHQ&#10;B5NN8/x9NgI2DkEq7+n27ujky4TftkqGh7b1KjBTc+IW0o5p38Q9Wy5E1aFwvZYnGuIfWAxCW/r0&#10;DHUngmBb1H9ADVoieGjDRMKQQdtqqVIOlE2Rv8rmqRdOpVxIHO/OMvn/Byu/7J7cI0bq3t2D/O6Z&#10;hVUvbKduEWHslWjouyIKlY3OV+cH0fD0lG3Gz9BQacU2QNJg3+IQASk7tk9SH85Sq31gki6n5byY&#10;l5xJchXzYlamUmSien7s0IePCgYWDzVHqmQCF7t7HyIZUT2HJPJgdLPWxiQDu83KINsJqvo6rcSf&#10;crwMM5aNNb8up2VC/s3nLyHytP4GMehA7Wv0UPOrc5CoomofbJOaKwhtjmeibOxJxqhcbFJfbaA5&#10;kIoIx96kWQoPtLUGiJw02nHWA/58fRfjqA3Iw9lI/Vtz/2MrUHFmPlmq2HUxm8WGT8asnE/JwEvP&#10;5tIjrCSomgfOjsdVOA7J1qHuevqpSBpZuKUqtzpV4IX9KSnq0VSY0zzFIbi0U9TL1C9/AQAA//8D&#10;AFBLAwQUAAYACAAAACEAfHBOydsAAAAHAQAADwAAAGRycy9kb3ducmV2LnhtbEyPwU7DMBBE70j8&#10;g7VI3KjdVIpCiFMhUJE4tumlt01skkC8jmKnDXw92xMcRzOaeVNsFzeIs51C70nDeqVAWGq86anV&#10;cKx2DxmIEJEMDp6shm8bYFve3hSYG3+hvT0fYiu4hEKOGroYx1zK0HTWYVj50RJ7H35yGFlOrTQT&#10;XrjcDTJRKpUOe+KFDkf70tnm6zA7DXWfHPFnX70p97jbxPel+pxPr1rf3y3PTyCiXeJfGK74jA4l&#10;M9V+JhPEoCFL15zUsOEDVztJUxA1a5WBLAv5n7/8BQAA//8DAFBLAQItABQABgAIAAAAIQC2gziS&#10;/gAAAOEBAAATAAAAAAAAAAAAAAAAAAAAAABbQ29udGVudF9UeXBlc10ueG1sUEsBAi0AFAAGAAgA&#10;AAAhADj9If/WAAAAlAEAAAsAAAAAAAAAAAAAAAAALwEAAF9yZWxzLy5yZWxzUEsBAi0AFAAGAAgA&#10;AAAhACJgzv8bAgAAPQQAAA4AAAAAAAAAAAAAAAAALgIAAGRycy9lMm9Eb2MueG1sUEsBAi0AFAAG&#10;AAgAAAAhAHxwTsnbAAAABwEAAA8AAAAAAAAAAAAAAAAAdQQAAGRycy9kb3ducmV2LnhtbFBLBQYA&#10;AAAABAAEAPMAAAB9BQAAAAA=&#10;"/>
            </w:pict>
          </mc:Fallback>
        </mc:AlternateContent>
      </w:r>
      <w:r w:rsidRPr="009A7570">
        <w:t>nu am fost niciodată investit(ă) de către organele judecătorești, organele de cercetare penală, organe fiscale sau de alte părți interesate să efectuez expertize fiscale judiciare.</w:t>
      </w:r>
    </w:p>
    <w:p w14:paraId="7085CB74" w14:textId="77777777" w:rsidR="009A7570" w:rsidRPr="009A7570" w:rsidRDefault="009A7570" w:rsidP="009A7570">
      <w:pPr>
        <w:spacing w:line="360" w:lineRule="auto"/>
        <w:ind w:right="-283" w:firstLine="709"/>
        <w:jc w:val="both"/>
        <w:rPr>
          <w:color w:val="333333"/>
        </w:rPr>
      </w:pPr>
      <w:r w:rsidRPr="009A7570">
        <w:rPr>
          <w:color w:val="333333"/>
        </w:rPr>
        <w:t>Menționez că NU sunt unic asociat/administrator consultant fiscal activ al unei societăți de consultanță fiscală înscrisă în Registrul CCF.</w:t>
      </w:r>
    </w:p>
    <w:p w14:paraId="57DB259D" w14:textId="77777777" w:rsidR="009A7570" w:rsidRPr="009A7570" w:rsidRDefault="009A7570" w:rsidP="009A7570">
      <w:pPr>
        <w:spacing w:line="360" w:lineRule="auto"/>
        <w:ind w:right="-283" w:firstLine="709"/>
        <w:jc w:val="both"/>
      </w:pPr>
    </w:p>
    <w:p w14:paraId="0D3ED746" w14:textId="77777777" w:rsidR="009A7570" w:rsidRPr="009A7570" w:rsidRDefault="009A7570" w:rsidP="009A7570">
      <w:pPr>
        <w:spacing w:line="360" w:lineRule="auto"/>
        <w:ind w:right="-283"/>
        <w:jc w:val="both"/>
      </w:pPr>
      <w:r w:rsidRPr="009A7570">
        <w:tab/>
        <w:t>Data ………….                                                                               Semnătura…………</w:t>
      </w:r>
    </w:p>
    <w:p w14:paraId="46D80BAC" w14:textId="7050A61A" w:rsidR="007B4878" w:rsidRPr="009A7570" w:rsidRDefault="007B4878" w:rsidP="009A7570"/>
    <w:sectPr w:rsidR="007B4878" w:rsidRPr="009A7570" w:rsidSect="005F63A4">
      <w:headerReference w:type="default" r:id="rId7"/>
      <w:footerReference w:type="default" r:id="rId8"/>
      <w:footnotePr>
        <w:pos w:val="beneathText"/>
      </w:footnotePr>
      <w:pgSz w:w="11905" w:h="16837"/>
      <w:pgMar w:top="1985" w:right="848" w:bottom="0" w:left="1417" w:header="284" w:footer="2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4446" w14:textId="77777777" w:rsidR="00D86844" w:rsidRDefault="00D86844" w:rsidP="005F63A4">
      <w:r>
        <w:separator/>
      </w:r>
    </w:p>
  </w:endnote>
  <w:endnote w:type="continuationSeparator" w:id="0">
    <w:p w14:paraId="70115E92" w14:textId="77777777" w:rsidR="00D86844" w:rsidRDefault="00D86844" w:rsidP="005F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B339" w14:textId="77777777" w:rsidR="00000000" w:rsidRDefault="00000000">
    <w:pPr>
      <w:pStyle w:val="Footer"/>
      <w:jc w:val="right"/>
    </w:pPr>
  </w:p>
  <w:p w14:paraId="56A4525E" w14:textId="77777777" w:rsidR="00000000" w:rsidRPr="000E5773" w:rsidRDefault="00000000" w:rsidP="002B2690">
    <w:pPr>
      <w:jc w:val="center"/>
      <w:rPr>
        <w:rFonts w:ascii="Arial" w:hAnsi="Arial" w:cs="Arial"/>
        <w:color w:val="7030A0"/>
        <w:kern w:val="1"/>
        <w:sz w:val="20"/>
        <w:szCs w:val="20"/>
      </w:rPr>
    </w:pPr>
    <w:r w:rsidRPr="000E5773">
      <w:rPr>
        <w:rFonts w:ascii="Arial" w:hAnsi="Arial" w:cs="Arial"/>
        <w:color w:val="7030A0"/>
        <w:kern w:val="1"/>
        <w:sz w:val="20"/>
        <w:szCs w:val="20"/>
      </w:rPr>
      <w:t>CAMERA CONSULTANȚILOR FISCALI</w:t>
    </w:r>
  </w:p>
  <w:p w14:paraId="78F8D6FB" w14:textId="77777777" w:rsidR="00000000" w:rsidRPr="000E5773" w:rsidRDefault="00000000" w:rsidP="00B725CB">
    <w:pPr>
      <w:jc w:val="center"/>
      <w:rPr>
        <w:rFonts w:ascii="Arial" w:hAnsi="Arial" w:cs="Arial"/>
        <w:color w:val="7030A0"/>
        <w:kern w:val="1"/>
        <w:sz w:val="20"/>
        <w:szCs w:val="20"/>
      </w:rPr>
    </w:pPr>
    <w:r w:rsidRPr="000E5773">
      <w:rPr>
        <w:rFonts w:ascii="Arial" w:hAnsi="Arial" w:cs="Arial"/>
        <w:color w:val="7030A0"/>
        <w:kern w:val="1"/>
        <w:sz w:val="20"/>
        <w:szCs w:val="20"/>
      </w:rPr>
      <w:t>București, Str. Alexandru Constantinescu nr. 61, Sectorul 1, Cod poștal 011427</w:t>
    </w:r>
  </w:p>
  <w:p w14:paraId="7D5C5E88" w14:textId="77777777" w:rsidR="00000000" w:rsidRDefault="00000000" w:rsidP="006A1617">
    <w:pPr>
      <w:pStyle w:val="Footer"/>
      <w:jc w:val="center"/>
    </w:pPr>
    <w:r w:rsidRPr="000E5773">
      <w:rPr>
        <w:rFonts w:ascii="Arial" w:hAnsi="Arial" w:cs="Arial"/>
        <w:color w:val="7030A0"/>
        <w:kern w:val="1"/>
        <w:sz w:val="20"/>
        <w:szCs w:val="20"/>
      </w:rPr>
      <w:t xml:space="preserve">e-mail: </w:t>
    </w:r>
    <w:hyperlink r:id="rId1" w:history="1">
      <w:r w:rsidRPr="00640E2B">
        <w:rPr>
          <w:rStyle w:val="Hyperlink"/>
          <w:rFonts w:ascii="Arial" w:hAnsi="Arial" w:cs="Arial"/>
          <w:color w:val="7030A0"/>
          <w:kern w:val="1"/>
          <w:sz w:val="20"/>
          <w:szCs w:val="20"/>
        </w:rPr>
        <w:t>office@ccfiscali.ro</w:t>
      </w:r>
    </w:hyperlink>
    <w:r w:rsidRPr="00640E2B">
      <w:rPr>
        <w:rFonts w:ascii="Arial" w:hAnsi="Arial" w:cs="Arial"/>
        <w:color w:val="7030A0"/>
        <w:kern w:val="1"/>
        <w:sz w:val="20"/>
        <w:szCs w:val="20"/>
      </w:rPr>
      <w:t xml:space="preserve"> </w:t>
    </w:r>
    <w:r>
      <w:rPr>
        <w:rFonts w:ascii="Arial" w:hAnsi="Arial" w:cs="Arial"/>
        <w:color w:val="7030A0"/>
        <w:kern w:val="1"/>
        <w:sz w:val="20"/>
        <w:szCs w:val="20"/>
      </w:rPr>
      <w:t>,</w:t>
    </w:r>
    <w:r w:rsidRPr="00640E2B">
      <w:rPr>
        <w:rFonts w:ascii="Arial" w:hAnsi="Arial" w:cs="Arial"/>
        <w:color w:val="7030A0"/>
        <w:kern w:val="1"/>
        <w:sz w:val="20"/>
        <w:szCs w:val="20"/>
      </w:rPr>
      <w:t xml:space="preserve"> </w:t>
    </w:r>
    <w:r>
      <w:rPr>
        <w:rFonts w:ascii="Arial" w:hAnsi="Arial" w:cs="Arial"/>
        <w:color w:val="7030A0"/>
        <w:kern w:val="1"/>
        <w:sz w:val="20"/>
        <w:szCs w:val="20"/>
      </w:rPr>
      <w:t>tel</w:t>
    </w:r>
    <w:r>
      <w:rPr>
        <w:rFonts w:ascii="Arial" w:hAnsi="Arial" w:cs="Arial"/>
        <w:color w:val="7030A0"/>
        <w:kern w:val="1"/>
        <w:sz w:val="20"/>
        <w:szCs w:val="20"/>
        <w:lang w:val="en-US"/>
      </w:rPr>
      <w:t xml:space="preserve">: </w:t>
    </w:r>
    <w:r w:rsidRPr="001B2EE0">
      <w:rPr>
        <w:rFonts w:ascii="Arial" w:hAnsi="Arial" w:cs="Arial"/>
        <w:color w:val="7030A0"/>
        <w:kern w:val="1"/>
        <w:sz w:val="20"/>
        <w:szCs w:val="20"/>
      </w:rPr>
      <w:t>0377 900 700</w:t>
    </w:r>
    <w:r>
      <w:rPr>
        <w:rFonts w:ascii="Arial" w:hAnsi="Arial" w:cs="Arial"/>
        <w:b/>
        <w:bCs/>
        <w:color w:val="7030A0"/>
        <w:kern w:val="1"/>
        <w:sz w:val="20"/>
        <w:szCs w:val="20"/>
      </w:rPr>
      <w:t xml:space="preserve">, </w:t>
    </w:r>
    <w:r w:rsidRPr="00B8400C">
      <w:rPr>
        <w:rFonts w:ascii="Arial" w:hAnsi="Arial" w:cs="Arial"/>
        <w:color w:val="7030A0"/>
        <w:kern w:val="1"/>
        <w:sz w:val="20"/>
        <w:szCs w:val="20"/>
      </w:rPr>
      <w:t xml:space="preserve">fax </w:t>
    </w:r>
    <w:r w:rsidRPr="00B8400C">
      <w:rPr>
        <w:rFonts w:ascii="Arial" w:hAnsi="Arial" w:cs="Arial"/>
        <w:color w:val="7030A0"/>
        <w:kern w:val="1"/>
        <w:sz w:val="20"/>
        <w:szCs w:val="20"/>
      </w:rPr>
      <w:t>03</w:t>
    </w:r>
    <w:r w:rsidRPr="00B8400C">
      <w:rPr>
        <w:rFonts w:ascii="Arial" w:hAnsi="Arial" w:cs="Arial"/>
        <w:color w:val="7030A0"/>
        <w:kern w:val="1"/>
        <w:sz w:val="20"/>
        <w:szCs w:val="20"/>
      </w:rPr>
      <w:t>72 870 667</w:t>
    </w:r>
    <w:r>
      <w:rPr>
        <w:rFonts w:ascii="Arial" w:hAnsi="Arial" w:cs="Arial"/>
        <w:color w:val="7030A0"/>
        <w:kern w:val="1"/>
        <w:sz w:val="20"/>
        <w:szCs w:val="20"/>
      </w:rPr>
      <w:t xml:space="preserve">                                               </w:t>
    </w:r>
  </w:p>
  <w:p w14:paraId="5BA37147" w14:textId="77777777" w:rsidR="00000000" w:rsidRDefault="00000000" w:rsidP="002B536C">
    <w:pPr>
      <w:pStyle w:val="Footer"/>
      <w:tabs>
        <w:tab w:val="clear" w:pos="4680"/>
        <w:tab w:val="clear" w:pos="9360"/>
        <w:tab w:val="left" w:pos="2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77BD" w14:textId="77777777" w:rsidR="00D86844" w:rsidRDefault="00D86844" w:rsidP="005F63A4">
      <w:r>
        <w:separator/>
      </w:r>
    </w:p>
  </w:footnote>
  <w:footnote w:type="continuationSeparator" w:id="0">
    <w:p w14:paraId="2E3B11F9" w14:textId="77777777" w:rsidR="00D86844" w:rsidRDefault="00D86844" w:rsidP="005F6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2779" w14:textId="43B7D79A" w:rsidR="00000000" w:rsidRPr="00BF0A38" w:rsidRDefault="00C11AB5" w:rsidP="00BF0A38">
    <w:pPr>
      <w:pStyle w:val="Header"/>
    </w:pPr>
    <w:r>
      <w:rPr>
        <w:noProof/>
      </w:rPr>
      <w:drawing>
        <wp:inline distT="0" distB="0" distL="0" distR="0" wp14:anchorId="5B9C836F" wp14:editId="09314F32">
          <wp:extent cx="4371975" cy="942975"/>
          <wp:effectExtent l="0" t="0" r="9525" b="9525"/>
          <wp:docPr id="20155029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70AD6"/>
    <w:multiLevelType w:val="hybridMultilevel"/>
    <w:tmpl w:val="A462E664"/>
    <w:lvl w:ilvl="0" w:tplc="6AA46F08">
      <w:start w:val="1"/>
      <w:numFmt w:val="bullet"/>
      <w:lvlText w:val="□"/>
      <w:lvlJc w:val="left"/>
      <w:pPr>
        <w:ind w:left="2220" w:hanging="360"/>
      </w:pPr>
      <w:rPr>
        <w:rFonts w:ascii="Courier New" w:hAnsi="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16cid:durableId="59081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B5"/>
    <w:rsid w:val="0003437A"/>
    <w:rsid w:val="00044734"/>
    <w:rsid w:val="000E23DB"/>
    <w:rsid w:val="001A11DC"/>
    <w:rsid w:val="001E7E1C"/>
    <w:rsid w:val="002B1C57"/>
    <w:rsid w:val="003629D7"/>
    <w:rsid w:val="00444D24"/>
    <w:rsid w:val="00485E67"/>
    <w:rsid w:val="00522106"/>
    <w:rsid w:val="005F009D"/>
    <w:rsid w:val="005F63A4"/>
    <w:rsid w:val="007B4878"/>
    <w:rsid w:val="0091278E"/>
    <w:rsid w:val="0092651D"/>
    <w:rsid w:val="009A7570"/>
    <w:rsid w:val="00B8023A"/>
    <w:rsid w:val="00C11AB5"/>
    <w:rsid w:val="00D86844"/>
    <w:rsid w:val="00DA4590"/>
    <w:rsid w:val="00DC6976"/>
    <w:rsid w:val="00DF2FFB"/>
    <w:rsid w:val="00E06061"/>
    <w:rsid w:val="00E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5F451"/>
  <w15:chartTrackingRefBased/>
  <w15:docId w15:val="{650D6DF6-820F-4DCA-8A4F-40825F98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AB5"/>
    <w:pPr>
      <w:suppressAutoHyphens/>
      <w:spacing w:after="0" w:line="240" w:lineRule="auto"/>
    </w:pPr>
    <w:rPr>
      <w:rFonts w:ascii="Times New Roman" w:eastAsia="Times New Roman" w:hAnsi="Times New Roman" w:cs="Times New Roman"/>
      <w:kern w:val="0"/>
      <w:sz w:val="24"/>
      <w:szCs w:val="24"/>
      <w:lang w:val="ro-RO" w:eastAsia="ar-SA"/>
      <w14:ligatures w14:val="none"/>
    </w:rPr>
  </w:style>
  <w:style w:type="paragraph" w:styleId="Heading1">
    <w:name w:val="heading 1"/>
    <w:basedOn w:val="Normal"/>
    <w:next w:val="Normal"/>
    <w:link w:val="Heading1Char"/>
    <w:uiPriority w:val="9"/>
    <w:qFormat/>
    <w:rsid w:val="00C11A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A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A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A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A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A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A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A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A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oryStyle">
    <w:name w:val="Flory Style"/>
    <w:basedOn w:val="Subtitle"/>
    <w:link w:val="FloryStyleChar"/>
    <w:autoRedefine/>
    <w:qFormat/>
    <w:rsid w:val="003629D7"/>
    <w:pPr>
      <w:tabs>
        <w:tab w:val="left" w:pos="8385"/>
        <w:tab w:val="left" w:pos="9639"/>
      </w:tabs>
      <w:spacing w:line="276" w:lineRule="auto"/>
      <w:ind w:right="-23"/>
      <w:jc w:val="both"/>
    </w:pPr>
    <w:rPr>
      <w:rFonts w:ascii="Arial" w:hAnsi="Arial"/>
      <w:b/>
      <w:color w:val="FF0000"/>
      <w:shd w:val="clear" w:color="auto" w:fill="FFFF00"/>
      <w14:textOutline w14:w="6350" w14:cap="rnd" w14:cmpd="sng" w14:algn="ctr">
        <w14:solidFill>
          <w14:srgbClr w14:val="FF00FF"/>
        </w14:solidFill>
        <w14:prstDash w14:val="solid"/>
        <w14:bevel/>
      </w14:textOutline>
    </w:rPr>
  </w:style>
  <w:style w:type="character" w:customStyle="1" w:styleId="FloryStyleChar">
    <w:name w:val="Flory Style Char"/>
    <w:basedOn w:val="DefaultParagraphFont"/>
    <w:link w:val="FloryStyle"/>
    <w:rsid w:val="003629D7"/>
    <w:rPr>
      <w:rFonts w:ascii="Arial" w:eastAsiaTheme="minorEastAsia" w:hAnsi="Arial"/>
      <w:b/>
      <w:color w:val="FF0000"/>
      <w:spacing w:val="15"/>
      <w:sz w:val="24"/>
      <w:lang w:val="ro-RO"/>
      <w14:textOutline w14:w="6350" w14:cap="rnd" w14:cmpd="sng" w14:algn="ctr">
        <w14:solidFill>
          <w14:srgbClr w14:val="FF00FF"/>
        </w14:solidFill>
        <w14:prstDash w14:val="solid"/>
        <w14:bevel/>
      </w14:textOutline>
    </w:rPr>
  </w:style>
  <w:style w:type="paragraph" w:styleId="Subtitle">
    <w:name w:val="Subtitle"/>
    <w:basedOn w:val="Normal"/>
    <w:next w:val="Normal"/>
    <w:link w:val="SubtitleChar"/>
    <w:uiPriority w:val="11"/>
    <w:qFormat/>
    <w:rsid w:val="003629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629D7"/>
    <w:rPr>
      <w:rFonts w:eastAsiaTheme="minorEastAsia"/>
      <w:noProof/>
      <w:color w:val="5A5A5A" w:themeColor="text1" w:themeTint="A5"/>
      <w:spacing w:val="15"/>
      <w:lang w:val="ro-RO"/>
    </w:rPr>
  </w:style>
  <w:style w:type="character" w:customStyle="1" w:styleId="Heading1Char">
    <w:name w:val="Heading 1 Char"/>
    <w:basedOn w:val="DefaultParagraphFont"/>
    <w:link w:val="Heading1"/>
    <w:uiPriority w:val="9"/>
    <w:rsid w:val="00C11AB5"/>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C11AB5"/>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C11AB5"/>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C11AB5"/>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C11AB5"/>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C11AB5"/>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C11AB5"/>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C11AB5"/>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C11AB5"/>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C11A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AB5"/>
    <w:rPr>
      <w:rFonts w:asciiTheme="majorHAnsi" w:eastAsiaTheme="majorEastAsia" w:hAnsiTheme="majorHAnsi" w:cstheme="majorBidi"/>
      <w:noProof/>
      <w:spacing w:val="-10"/>
      <w:kern w:val="28"/>
      <w:sz w:val="56"/>
      <w:szCs w:val="56"/>
      <w:lang w:val="ro-RO"/>
    </w:rPr>
  </w:style>
  <w:style w:type="paragraph" w:styleId="Quote">
    <w:name w:val="Quote"/>
    <w:basedOn w:val="Normal"/>
    <w:next w:val="Normal"/>
    <w:link w:val="QuoteChar"/>
    <w:uiPriority w:val="29"/>
    <w:qFormat/>
    <w:rsid w:val="00C11AB5"/>
    <w:pPr>
      <w:spacing w:before="160"/>
      <w:jc w:val="center"/>
    </w:pPr>
    <w:rPr>
      <w:i/>
      <w:iCs/>
      <w:color w:val="404040" w:themeColor="text1" w:themeTint="BF"/>
    </w:rPr>
  </w:style>
  <w:style w:type="character" w:customStyle="1" w:styleId="QuoteChar">
    <w:name w:val="Quote Char"/>
    <w:basedOn w:val="DefaultParagraphFont"/>
    <w:link w:val="Quote"/>
    <w:uiPriority w:val="29"/>
    <w:rsid w:val="00C11AB5"/>
    <w:rPr>
      <w:i/>
      <w:iCs/>
      <w:noProof/>
      <w:color w:val="404040" w:themeColor="text1" w:themeTint="BF"/>
      <w:lang w:val="ro-RO"/>
    </w:rPr>
  </w:style>
  <w:style w:type="paragraph" w:styleId="ListParagraph">
    <w:name w:val="List Paragraph"/>
    <w:basedOn w:val="Normal"/>
    <w:uiPriority w:val="34"/>
    <w:qFormat/>
    <w:rsid w:val="00C11AB5"/>
    <w:pPr>
      <w:ind w:left="720"/>
      <w:contextualSpacing/>
    </w:pPr>
  </w:style>
  <w:style w:type="character" w:styleId="IntenseEmphasis">
    <w:name w:val="Intense Emphasis"/>
    <w:basedOn w:val="DefaultParagraphFont"/>
    <w:uiPriority w:val="21"/>
    <w:qFormat/>
    <w:rsid w:val="00C11AB5"/>
    <w:rPr>
      <w:i/>
      <w:iCs/>
      <w:color w:val="2F5496" w:themeColor="accent1" w:themeShade="BF"/>
    </w:rPr>
  </w:style>
  <w:style w:type="paragraph" w:styleId="IntenseQuote">
    <w:name w:val="Intense Quote"/>
    <w:basedOn w:val="Normal"/>
    <w:next w:val="Normal"/>
    <w:link w:val="IntenseQuoteChar"/>
    <w:uiPriority w:val="30"/>
    <w:qFormat/>
    <w:rsid w:val="00C11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AB5"/>
    <w:rPr>
      <w:i/>
      <w:iCs/>
      <w:noProof/>
      <w:color w:val="2F5496" w:themeColor="accent1" w:themeShade="BF"/>
      <w:lang w:val="ro-RO"/>
    </w:rPr>
  </w:style>
  <w:style w:type="character" w:styleId="IntenseReference">
    <w:name w:val="Intense Reference"/>
    <w:basedOn w:val="DefaultParagraphFont"/>
    <w:uiPriority w:val="32"/>
    <w:qFormat/>
    <w:rsid w:val="00C11AB5"/>
    <w:rPr>
      <w:b/>
      <w:bCs/>
      <w:smallCaps/>
      <w:color w:val="2F5496" w:themeColor="accent1" w:themeShade="BF"/>
      <w:spacing w:val="5"/>
    </w:rPr>
  </w:style>
  <w:style w:type="character" w:styleId="Hyperlink">
    <w:name w:val="Hyperlink"/>
    <w:rsid w:val="00C11AB5"/>
    <w:rPr>
      <w:color w:val="0000FF"/>
      <w:u w:val="single"/>
    </w:rPr>
  </w:style>
  <w:style w:type="paragraph" w:styleId="Header">
    <w:name w:val="header"/>
    <w:basedOn w:val="Normal"/>
    <w:link w:val="HeaderChar1"/>
    <w:uiPriority w:val="99"/>
    <w:rsid w:val="00C11AB5"/>
    <w:pPr>
      <w:tabs>
        <w:tab w:val="center" w:pos="4680"/>
        <w:tab w:val="right" w:pos="9360"/>
      </w:tabs>
    </w:pPr>
    <w:rPr>
      <w:lang w:val="x-none"/>
    </w:rPr>
  </w:style>
  <w:style w:type="character" w:customStyle="1" w:styleId="HeaderChar">
    <w:name w:val="Head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paragraph" w:styleId="Footer">
    <w:name w:val="footer"/>
    <w:basedOn w:val="Normal"/>
    <w:link w:val="FooterChar1"/>
    <w:uiPriority w:val="99"/>
    <w:rsid w:val="00C11AB5"/>
    <w:pPr>
      <w:tabs>
        <w:tab w:val="center" w:pos="4680"/>
        <w:tab w:val="right" w:pos="9360"/>
      </w:tabs>
    </w:pPr>
  </w:style>
  <w:style w:type="character" w:customStyle="1" w:styleId="FooterChar">
    <w:name w:val="Foot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character" w:customStyle="1" w:styleId="HeaderChar1">
    <w:name w:val="Header Char1"/>
    <w:link w:val="Header"/>
    <w:uiPriority w:val="99"/>
    <w:rsid w:val="00C11AB5"/>
    <w:rPr>
      <w:rFonts w:ascii="Times New Roman" w:eastAsia="Times New Roman" w:hAnsi="Times New Roman" w:cs="Times New Roman"/>
      <w:kern w:val="0"/>
      <w:sz w:val="24"/>
      <w:szCs w:val="24"/>
      <w:lang w:val="x-none" w:eastAsia="ar-SA"/>
      <w14:ligatures w14:val="none"/>
    </w:rPr>
  </w:style>
  <w:style w:type="character" w:customStyle="1" w:styleId="FooterChar1">
    <w:name w:val="Footer Char1"/>
    <w:link w:val="Footer"/>
    <w:uiPriority w:val="99"/>
    <w:rsid w:val="00C11AB5"/>
    <w:rPr>
      <w:rFonts w:ascii="Times New Roman" w:eastAsia="Times New Roman" w:hAnsi="Times New Roman" w:cs="Times New Roman"/>
      <w:kern w:val="0"/>
      <w:sz w:val="24"/>
      <w:szCs w:val="24"/>
      <w:lang w:val="ro-RO"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386">
      <w:bodyDiv w:val="1"/>
      <w:marLeft w:val="0"/>
      <w:marRight w:val="0"/>
      <w:marTop w:val="0"/>
      <w:marBottom w:val="0"/>
      <w:divBdr>
        <w:top w:val="none" w:sz="0" w:space="0" w:color="auto"/>
        <w:left w:val="none" w:sz="0" w:space="0" w:color="auto"/>
        <w:bottom w:val="none" w:sz="0" w:space="0" w:color="auto"/>
        <w:right w:val="none" w:sz="0" w:space="0" w:color="auto"/>
      </w:divBdr>
    </w:div>
    <w:div w:id="158810708">
      <w:bodyDiv w:val="1"/>
      <w:marLeft w:val="0"/>
      <w:marRight w:val="0"/>
      <w:marTop w:val="0"/>
      <w:marBottom w:val="0"/>
      <w:divBdr>
        <w:top w:val="none" w:sz="0" w:space="0" w:color="auto"/>
        <w:left w:val="none" w:sz="0" w:space="0" w:color="auto"/>
        <w:bottom w:val="none" w:sz="0" w:space="0" w:color="auto"/>
        <w:right w:val="none" w:sz="0" w:space="0" w:color="auto"/>
      </w:divBdr>
    </w:div>
    <w:div w:id="403770373">
      <w:bodyDiv w:val="1"/>
      <w:marLeft w:val="0"/>
      <w:marRight w:val="0"/>
      <w:marTop w:val="0"/>
      <w:marBottom w:val="0"/>
      <w:divBdr>
        <w:top w:val="none" w:sz="0" w:space="0" w:color="auto"/>
        <w:left w:val="none" w:sz="0" w:space="0" w:color="auto"/>
        <w:bottom w:val="none" w:sz="0" w:space="0" w:color="auto"/>
        <w:right w:val="none" w:sz="0" w:space="0" w:color="auto"/>
      </w:divBdr>
    </w:div>
    <w:div w:id="1265573079">
      <w:bodyDiv w:val="1"/>
      <w:marLeft w:val="0"/>
      <w:marRight w:val="0"/>
      <w:marTop w:val="0"/>
      <w:marBottom w:val="0"/>
      <w:divBdr>
        <w:top w:val="none" w:sz="0" w:space="0" w:color="auto"/>
        <w:left w:val="none" w:sz="0" w:space="0" w:color="auto"/>
        <w:bottom w:val="none" w:sz="0" w:space="0" w:color="auto"/>
        <w:right w:val="none" w:sz="0" w:space="0" w:color="auto"/>
      </w:divBdr>
    </w:div>
    <w:div w:id="1356733989">
      <w:bodyDiv w:val="1"/>
      <w:marLeft w:val="0"/>
      <w:marRight w:val="0"/>
      <w:marTop w:val="0"/>
      <w:marBottom w:val="0"/>
      <w:divBdr>
        <w:top w:val="none" w:sz="0" w:space="0" w:color="auto"/>
        <w:left w:val="none" w:sz="0" w:space="0" w:color="auto"/>
        <w:bottom w:val="none" w:sz="0" w:space="0" w:color="auto"/>
        <w:right w:val="none" w:sz="0" w:space="0" w:color="auto"/>
      </w:divBdr>
    </w:div>
    <w:div w:id="16142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ffice@ccfiscal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Murgea</dc:creator>
  <cp:keywords/>
  <dc:description/>
  <cp:lastModifiedBy>Florina Murgea</cp:lastModifiedBy>
  <cp:revision>3</cp:revision>
  <cp:lastPrinted>2025-03-20T09:34:00Z</cp:lastPrinted>
  <dcterms:created xsi:type="dcterms:W3CDTF">2025-03-20T09:36:00Z</dcterms:created>
  <dcterms:modified xsi:type="dcterms:W3CDTF">2025-03-20T09:39:00Z</dcterms:modified>
</cp:coreProperties>
</file>